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50" w:rsidRDefault="00905F39" w:rsidP="00B14A50">
      <w:pPr>
        <w:spacing w:after="27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524125" cy="595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32" cy="5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65" w:rsidRPr="00A34665" w:rsidRDefault="00A34665" w:rsidP="00B14A50">
      <w:pPr>
        <w:spacing w:after="27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&lt;name of supervisor&gt;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,</w:t>
      </w:r>
    </w:p>
    <w:p w:rsidR="00A654B3" w:rsidRDefault="00A34665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would like to attend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Pittcon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176B70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6B70">
        <w:rPr>
          <w:rFonts w:ascii="Arial" w:eastAsia="Times New Roman" w:hAnsi="Arial" w:cs="Arial"/>
          <w:color w:val="000000"/>
          <w:sz w:val="24"/>
          <w:szCs w:val="24"/>
        </w:rPr>
        <w:t xml:space="preserve">Chicago, Illinois, </w:t>
      </w:r>
      <w:r w:rsidR="00176B70">
        <w:rPr>
          <w:rFonts w:ascii="Arial" w:eastAsia="Times New Roman" w:hAnsi="Arial" w:cs="Arial"/>
          <w:color w:val="000000"/>
          <w:sz w:val="24"/>
          <w:szCs w:val="24"/>
        </w:rPr>
        <w:t>at M</w:t>
      </w:r>
      <w:r w:rsidR="00176B70">
        <w:rPr>
          <w:rFonts w:ascii="Arial" w:eastAsia="Times New Roman" w:hAnsi="Arial" w:cs="Arial"/>
          <w:color w:val="000000"/>
          <w:sz w:val="24"/>
          <w:szCs w:val="24"/>
        </w:rPr>
        <w:t>cCormick Place, March 5-9, 2017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. I am </w:t>
      </w:r>
      <w:r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the conference and have itemized costs below.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Pittcon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and learn about the latest research and developments in my field.  Attending this event will also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 xml:space="preserve">forge relationships to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expand my scientific resource network.  I strongly believe it will help me in the following areas</w:t>
      </w:r>
      <w:r w:rsidR="00123F3E"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: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 &lt;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some of the Conferee Networking sessions,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:rsidR="00A654B3" w:rsidRDefault="00A654B3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Attending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Pittcon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will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also afford the opportunity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evaluate and compare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>instrumentation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services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 xml:space="preserve"> and see all the latest innovations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– first hand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over 900 exhibiting companies that we currently use and those from which we may benefit. This exposition will also give me a chance to talk with technical experts regarding 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131FEF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807180" w:rsidRPr="00131FEF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7D630C" w:rsidRPr="00AB01A4" w:rsidRDefault="00A34665" w:rsidP="007D630C">
      <w:pPr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>After reviewing the conference agenda, I have identified the following events that address issues currently important to our company and will provide ideas about how we can improve our processes: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 xml:space="preserve">&lt; </w:t>
      </w:r>
      <w:r w:rsidRPr="00131FEF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descriptions of courses and working groups.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Pr="00131FEF">
        <w:rPr>
          <w:rFonts w:ascii="Arial" w:eastAsia="Times New Roman" w:hAnsi="Arial" w:cs="Arial"/>
          <w:color w:val="FF0000"/>
          <w:sz w:val="24"/>
          <w:szCs w:val="24"/>
        </w:rPr>
        <w:br/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 </w:t>
      </w:r>
      <w:r w:rsidR="007D630C">
        <w:rPr>
          <w:rFonts w:ascii="Arial" w:eastAsia="Times New Roman" w:hAnsi="Arial" w:cs="Arial"/>
          <w:b/>
          <w:bCs/>
          <w:color w:val="000000"/>
          <w:sz w:val="24"/>
          <w:szCs w:val="24"/>
        </w:rPr>
        <w:t>$325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can be 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="007D630C"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 w:rsidR="007D630C">
        <w:rPr>
          <w:rFonts w:ascii="Arial" w:eastAsia="Times New Roman" w:hAnsi="Arial" w:cs="Arial"/>
          <w:b/>
          <w:color w:val="000000"/>
          <w:sz w:val="24"/>
          <w:szCs w:val="24"/>
        </w:rPr>
        <w:t>190,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630C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="007D630C" w:rsidRPr="00AB01A4">
        <w:rPr>
          <w:rFonts w:ascii="Arial" w:eastAsia="Times New Roman" w:hAnsi="Arial" w:cs="Arial"/>
          <w:b/>
          <w:sz w:val="24"/>
          <w:szCs w:val="24"/>
        </w:rPr>
        <w:t>February 18, 2017.</w:t>
      </w:r>
    </w:p>
    <w:p w:rsidR="00793404" w:rsidRPr="00A34665" w:rsidRDefault="00A34665" w:rsidP="00A34665">
      <w:pPr>
        <w:rPr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>
        <w:rPr>
          <w:rFonts w:ascii="Arial" w:eastAsia="Times New Roman" w:hAnsi="Arial" w:cs="Arial"/>
          <w:color w:val="000000"/>
          <w:sz w:val="24"/>
          <w:szCs w:val="24"/>
        </w:rPr>
        <w:t>kdown of</w:t>
      </w:r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 expenses to attend </w:t>
      </w:r>
      <w:proofErr w:type="spellStart"/>
      <w:r w:rsidR="007D630C">
        <w:rPr>
          <w:rFonts w:ascii="Arial" w:eastAsia="Times New Roman" w:hAnsi="Arial" w:cs="Arial"/>
          <w:color w:val="000000"/>
          <w:sz w:val="24"/>
          <w:szCs w:val="24"/>
        </w:rPr>
        <w:t>Pittcon</w:t>
      </w:r>
      <w:proofErr w:type="spellEnd"/>
      <w:r w:rsidR="007D630C">
        <w:rPr>
          <w:rFonts w:ascii="Arial" w:eastAsia="Times New Roman" w:hAnsi="Arial" w:cs="Arial"/>
          <w:color w:val="000000"/>
          <w:sz w:val="24"/>
          <w:szCs w:val="24"/>
        </w:rPr>
        <w:t xml:space="preserve"> 2017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</w:t>
      </w:r>
      <w:proofErr w:type="gramStart"/>
      <w:r w:rsidRPr="00A34665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Transportation: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>The total costs associated with attending the conference are: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Thank you for considering this valuable opportunity for me to develop contacts and gain knowledge that will prove a vital investment for </w:t>
      </w:r>
      <w:r w:rsidRPr="00EF11B8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EF11B8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&gt;.</w:t>
      </w:r>
    </w:p>
    <w:sectPr w:rsidR="00793404" w:rsidRPr="00A3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5"/>
    <w:rsid w:val="00022A8A"/>
    <w:rsid w:val="000848C3"/>
    <w:rsid w:val="000E3B6C"/>
    <w:rsid w:val="00123F3E"/>
    <w:rsid w:val="00131FEF"/>
    <w:rsid w:val="00176B70"/>
    <w:rsid w:val="007017FE"/>
    <w:rsid w:val="00793404"/>
    <w:rsid w:val="007D630C"/>
    <w:rsid w:val="00807180"/>
    <w:rsid w:val="00905F39"/>
    <w:rsid w:val="00A34665"/>
    <w:rsid w:val="00A654B3"/>
    <w:rsid w:val="00B14A50"/>
    <w:rsid w:val="00E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Marian Nardozzi</cp:lastModifiedBy>
  <cp:revision>7</cp:revision>
  <dcterms:created xsi:type="dcterms:W3CDTF">2015-04-23T15:00:00Z</dcterms:created>
  <dcterms:modified xsi:type="dcterms:W3CDTF">2016-10-14T15:05:00Z</dcterms:modified>
</cp:coreProperties>
</file>